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E4" w:rsidRPr="009344BB" w:rsidRDefault="00C168E4" w:rsidP="00C168E4">
      <w:pPr>
        <w:spacing w:after="0" w:line="240" w:lineRule="auto"/>
        <w:ind w:right="-569"/>
        <w:jc w:val="right"/>
        <w:rPr>
          <w:rFonts w:ascii="Book Antiqua" w:hAnsi="Book Antiqua"/>
          <w:sz w:val="26"/>
          <w:szCs w:val="26"/>
        </w:rPr>
      </w:pPr>
      <w:r w:rsidRPr="009344BB">
        <w:rPr>
          <w:rFonts w:ascii="Book Antiqua" w:hAnsi="Book Antiqua"/>
          <w:sz w:val="26"/>
          <w:szCs w:val="26"/>
        </w:rPr>
        <w:t>04.03.2015</w:t>
      </w:r>
    </w:p>
    <w:p w:rsidR="009344BB" w:rsidRDefault="009344BB" w:rsidP="00C168E4">
      <w:pPr>
        <w:spacing w:after="0" w:line="240" w:lineRule="auto"/>
        <w:ind w:right="-569"/>
        <w:jc w:val="right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C291F" wp14:editId="3B524EF9">
                <wp:simplePos x="0" y="0"/>
                <wp:positionH relativeFrom="column">
                  <wp:posOffset>490855</wp:posOffset>
                </wp:positionH>
                <wp:positionV relativeFrom="paragraph">
                  <wp:posOffset>53975</wp:posOffset>
                </wp:positionV>
                <wp:extent cx="5114925" cy="133350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333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38.65pt;margin-top:4.25pt;width:402.7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</w:p>
    <w:p w:rsidR="00993A3E" w:rsidRDefault="00993A3E" w:rsidP="00993A3E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>[</w:t>
      </w:r>
      <w:r>
        <w:rPr>
          <w:rFonts w:ascii="Book Antiqua" w:hAnsi="Book Antiqua"/>
          <w:b/>
          <w:color w:val="FF0000"/>
          <w:sz w:val="26"/>
          <w:szCs w:val="26"/>
        </w:rPr>
        <w:t>FICHE C</w:t>
      </w:r>
      <w:r>
        <w:rPr>
          <w:rFonts w:ascii="Book Antiqua" w:hAnsi="Book Antiqua"/>
          <w:b/>
          <w:sz w:val="26"/>
          <w:szCs w:val="26"/>
        </w:rPr>
        <w:t>] FEMMES (Création et reprise)</w:t>
      </w:r>
    </w:p>
    <w:p w:rsidR="00993A3E" w:rsidRDefault="00993A3E" w:rsidP="00993A3E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Possibilités de financement supplémentaires à celles prévues </w:t>
      </w:r>
    </w:p>
    <w:p w:rsidR="00993A3E" w:rsidRDefault="00993A3E" w:rsidP="00993A3E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pour l’ensemble des créateurs [</w:t>
      </w:r>
      <w:r w:rsidRPr="004A7884">
        <w:rPr>
          <w:rFonts w:ascii="Book Antiqua" w:hAnsi="Book Antiqua"/>
          <w:b/>
          <w:color w:val="FF0000"/>
          <w:sz w:val="24"/>
          <w:szCs w:val="24"/>
        </w:rPr>
        <w:t>cf. Fiche A</w:t>
      </w:r>
      <w:r>
        <w:rPr>
          <w:rFonts w:ascii="Book Antiqua" w:hAnsi="Book Antiqua"/>
          <w:b/>
          <w:sz w:val="24"/>
          <w:szCs w:val="24"/>
        </w:rPr>
        <w:t>] ou repreneurs [</w:t>
      </w:r>
      <w:r w:rsidRPr="004A7884">
        <w:rPr>
          <w:rFonts w:ascii="Book Antiqua" w:hAnsi="Book Antiqua"/>
          <w:b/>
          <w:color w:val="FF0000"/>
          <w:sz w:val="24"/>
          <w:szCs w:val="24"/>
        </w:rPr>
        <w:t>cf. Fiche</w:t>
      </w:r>
      <w:r>
        <w:rPr>
          <w:rFonts w:ascii="Book Antiqua" w:hAnsi="Book Antiqua"/>
          <w:b/>
          <w:color w:val="FF0000"/>
          <w:sz w:val="24"/>
          <w:szCs w:val="24"/>
        </w:rPr>
        <w:t xml:space="preserve"> B</w:t>
      </w:r>
      <w:r>
        <w:rPr>
          <w:rFonts w:ascii="Book Antiqua" w:hAnsi="Book Antiqua"/>
          <w:b/>
          <w:sz w:val="24"/>
          <w:szCs w:val="24"/>
        </w:rPr>
        <w:t>]</w:t>
      </w:r>
    </w:p>
    <w:p w:rsidR="00993A3E" w:rsidRDefault="00993A3E" w:rsidP="00993A3E">
      <w:pPr>
        <w:spacing w:after="0" w:line="240" w:lineRule="auto"/>
        <w:ind w:right="-569"/>
        <w:jc w:val="center"/>
        <w:rPr>
          <w:rFonts w:ascii="Book Antiqua" w:hAnsi="Book Antiqua"/>
          <w:b/>
          <w:color w:val="0070C0"/>
          <w:sz w:val="24"/>
          <w:szCs w:val="24"/>
        </w:rPr>
      </w:pPr>
      <w:r w:rsidRPr="00956828">
        <w:rPr>
          <w:rFonts w:ascii="Book Antiqua" w:hAnsi="Book Antiqua"/>
          <w:b/>
          <w:color w:val="0070C0"/>
          <w:sz w:val="24"/>
          <w:szCs w:val="24"/>
        </w:rPr>
        <w:t>Ne pas oublier de consulter le site APCE :</w:t>
      </w:r>
      <w:r>
        <w:rPr>
          <w:rFonts w:ascii="Book Antiqua" w:hAnsi="Book Antiqua"/>
          <w:b/>
          <w:color w:val="0070C0"/>
          <w:sz w:val="24"/>
          <w:szCs w:val="24"/>
        </w:rPr>
        <w:t xml:space="preserve"> </w:t>
      </w:r>
      <w:hyperlink r:id="rId5" w:history="1">
        <w:r w:rsidR="00616C93" w:rsidRPr="00CB03F5">
          <w:rPr>
            <w:rStyle w:val="Lienhypertexte"/>
            <w:rFonts w:ascii="Book Antiqua" w:hAnsi="Book Antiqua"/>
            <w:b/>
            <w:sz w:val="24"/>
            <w:szCs w:val="24"/>
          </w:rPr>
          <w:t>www.apce.fr</w:t>
        </w:r>
      </w:hyperlink>
    </w:p>
    <w:p w:rsidR="00616C93" w:rsidRPr="00616C93" w:rsidRDefault="00616C93" w:rsidP="00616C9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Book Antiqua" w:hAnsi="Book Antiqua"/>
          <w:b/>
          <w:color w:val="0070C0"/>
          <w:sz w:val="24"/>
          <w:szCs w:val="24"/>
        </w:rPr>
        <w:t xml:space="preserve">                                                     Et </w:t>
      </w:r>
      <w:r w:rsidRPr="00616C93">
        <w:rPr>
          <w:rFonts w:ascii="Book Antiqua" w:hAnsi="Book Antiqua" w:cs="Times New Roman"/>
          <w:b/>
          <w:iCs/>
          <w:color w:val="0070C0"/>
          <w:sz w:val="24"/>
          <w:szCs w:val="24"/>
          <w:u w:val="single"/>
        </w:rPr>
        <w:t>www.</w:t>
      </w:r>
      <w:r w:rsidRPr="00616C93">
        <w:rPr>
          <w:rFonts w:ascii="Book Antiqua" w:hAnsi="Book Antiqua" w:cs="Times New Roman"/>
          <w:b/>
          <w:bCs/>
          <w:iCs/>
          <w:color w:val="0070C0"/>
          <w:sz w:val="24"/>
          <w:szCs w:val="24"/>
          <w:u w:val="single"/>
        </w:rPr>
        <w:t>elles</w:t>
      </w:r>
      <w:r w:rsidRPr="00616C93">
        <w:rPr>
          <w:rFonts w:ascii="Book Antiqua" w:hAnsi="Book Antiqua" w:cs="Times New Roman"/>
          <w:b/>
          <w:iCs/>
          <w:color w:val="0070C0"/>
          <w:sz w:val="24"/>
          <w:szCs w:val="24"/>
          <w:u w:val="single"/>
        </w:rPr>
        <w:t>entreprennent.fr</w:t>
      </w:r>
    </w:p>
    <w:p w:rsidR="00616C93" w:rsidRPr="00956828" w:rsidRDefault="00616C93" w:rsidP="00993A3E">
      <w:pPr>
        <w:spacing w:after="0" w:line="240" w:lineRule="auto"/>
        <w:ind w:right="-569"/>
        <w:jc w:val="center"/>
        <w:rPr>
          <w:rFonts w:ascii="Book Antiqua" w:hAnsi="Book Antiqua"/>
          <w:b/>
          <w:color w:val="0070C0"/>
          <w:sz w:val="24"/>
          <w:szCs w:val="24"/>
        </w:rPr>
      </w:pPr>
    </w:p>
    <w:p w:rsidR="008E0505" w:rsidRDefault="008E0505"/>
    <w:p w:rsidR="00993A3E" w:rsidRPr="00616C93" w:rsidRDefault="00616C93">
      <w:pPr>
        <w:rPr>
          <w:rFonts w:ascii="Book Antiqua" w:hAnsi="Book Antiqua"/>
          <w:b/>
          <w:u w:val="doub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6C93">
        <w:rPr>
          <w:rFonts w:ascii="Book Antiqua" w:hAnsi="Book Antiqua"/>
        </w:rPr>
        <w:tab/>
      </w:r>
      <w:r w:rsidRPr="00616C93">
        <w:rPr>
          <w:rFonts w:ascii="Book Antiqua" w:hAnsi="Book Antiqua"/>
          <w:b/>
          <w:color w:val="FF0000"/>
        </w:rPr>
        <w:t xml:space="preserve">         </w:t>
      </w:r>
      <w:r w:rsidRPr="00616C93">
        <w:rPr>
          <w:rFonts w:ascii="Book Antiqua" w:hAnsi="Book Antiqua"/>
          <w:b/>
          <w:color w:val="FF0000"/>
          <w:u w:val="double"/>
        </w:rPr>
        <w:t xml:space="preserve">A titre indicatif 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6232"/>
        <w:gridCol w:w="1560"/>
        <w:gridCol w:w="1530"/>
      </w:tblGrid>
      <w:tr w:rsidR="00993A3E" w:rsidRPr="00616C93" w:rsidTr="00616C93">
        <w:tc>
          <w:tcPr>
            <w:tcW w:w="6232" w:type="dxa"/>
          </w:tcPr>
          <w:p w:rsidR="00993A3E" w:rsidRPr="00616C93" w:rsidRDefault="00993A3E" w:rsidP="00993A3E">
            <w:pPr>
              <w:jc w:val="center"/>
              <w:rPr>
                <w:rFonts w:ascii="Book Antiqua" w:hAnsi="Book Antiqua" w:cs="Arial"/>
                <w:b/>
              </w:rPr>
            </w:pPr>
            <w:r w:rsidRPr="00616C93">
              <w:rPr>
                <w:rFonts w:ascii="Book Antiqua" w:hAnsi="Book Antiqua" w:cs="Arial"/>
                <w:b/>
              </w:rPr>
              <w:t>Financements spécifiques</w:t>
            </w:r>
          </w:p>
        </w:tc>
        <w:tc>
          <w:tcPr>
            <w:tcW w:w="1560" w:type="dxa"/>
          </w:tcPr>
          <w:p w:rsidR="00993A3E" w:rsidRPr="00616C93" w:rsidRDefault="00993A3E" w:rsidP="00993A3E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>Fourchette basse</w:t>
            </w:r>
          </w:p>
        </w:tc>
        <w:tc>
          <w:tcPr>
            <w:tcW w:w="1530" w:type="dxa"/>
          </w:tcPr>
          <w:p w:rsidR="00993A3E" w:rsidRPr="00616C93" w:rsidRDefault="00993A3E" w:rsidP="00993A3E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>Fourchette haute</w:t>
            </w:r>
          </w:p>
        </w:tc>
      </w:tr>
      <w:tr w:rsidR="00993A3E" w:rsidRPr="00616C93" w:rsidTr="00616C93">
        <w:tc>
          <w:tcPr>
            <w:tcW w:w="6232" w:type="dxa"/>
          </w:tcPr>
          <w:p w:rsidR="00993A3E" w:rsidRPr="00616C93" w:rsidRDefault="00993A3E">
            <w:pPr>
              <w:rPr>
                <w:rFonts w:ascii="Book Antiqua" w:hAnsi="Book Antiqua" w:cs="Arial"/>
                <w:b/>
              </w:rPr>
            </w:pPr>
            <w:r w:rsidRPr="00616C93">
              <w:rPr>
                <w:rFonts w:ascii="Book Antiqua" w:hAnsi="Book Antiqua" w:cs="Arial"/>
                <w:b/>
                <w:color w:val="FF0000"/>
              </w:rPr>
              <w:t>Dispositifs nationaux</w:t>
            </w:r>
          </w:p>
        </w:tc>
        <w:tc>
          <w:tcPr>
            <w:tcW w:w="1560" w:type="dxa"/>
          </w:tcPr>
          <w:p w:rsidR="00993A3E" w:rsidRPr="00616C93" w:rsidRDefault="00993A3E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93A3E" w:rsidRPr="00616C93" w:rsidRDefault="00993A3E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993A3E" w:rsidRPr="00616C93" w:rsidTr="00616C93">
        <w:tc>
          <w:tcPr>
            <w:tcW w:w="6232" w:type="dxa"/>
          </w:tcPr>
          <w:p w:rsidR="00993A3E" w:rsidRPr="00616C93" w:rsidRDefault="005E4291" w:rsidP="00993A3E">
            <w:pPr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t>FGIF – Fond de garantie à l’initiative des femmes</w:t>
            </w:r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  <w:r w:rsidR="00993A3E" w:rsidRPr="00616C93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Garantie pouvant être sollicitée par les établissements de crédit qui prêtent à des femmes assurant la responsabilité de leur </w:t>
            </w:r>
            <w:r w:rsidR="00993A3E" w:rsidRPr="00616C93">
              <w:rPr>
                <w:rFonts w:ascii="Book Antiqua" w:hAnsi="Book Antiqua" w:cs="Arial"/>
                <w:color w:val="000000"/>
                <w:sz w:val="20"/>
                <w:szCs w:val="20"/>
              </w:rPr>
              <w:br/>
              <w:t>entreprise et cela, quels que soient le statut juridique choisi et le secteur d'activité de l'entreprise.</w:t>
            </w:r>
          </w:p>
          <w:p w:rsidR="00993A3E" w:rsidRPr="00616C93" w:rsidRDefault="00A41261" w:rsidP="00993A3E">
            <w:pPr>
              <w:rPr>
                <w:rFonts w:ascii="Book Antiqua" w:hAnsi="Book Antiqua" w:cs="Arial"/>
                <w:sz w:val="20"/>
                <w:szCs w:val="20"/>
              </w:rPr>
            </w:pPr>
            <w:hyperlink r:id="rId6" w:history="1">
              <w:r w:rsidR="00993A3E" w:rsidRPr="00616C93">
                <w:rPr>
                  <w:rStyle w:val="Lienhypertexte"/>
                  <w:rFonts w:ascii="Book Antiqua" w:hAnsi="Book Antiqua" w:cs="Arial"/>
                  <w:sz w:val="20"/>
                  <w:szCs w:val="20"/>
                </w:rPr>
                <w:t>http://www.franceactive.org/?id=82</w:t>
              </w:r>
            </w:hyperlink>
          </w:p>
          <w:p w:rsidR="00993A3E" w:rsidRPr="00616C93" w:rsidRDefault="00616C93" w:rsidP="00993A3E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sz w:val="20"/>
                <w:szCs w:val="20"/>
              </w:rPr>
              <w:t xml:space="preserve">                                                              </w:t>
            </w: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 xml:space="preserve">             </w:t>
            </w: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 xml:space="preserve">   Plafond : 27 000€</w:t>
            </w:r>
          </w:p>
        </w:tc>
        <w:tc>
          <w:tcPr>
            <w:tcW w:w="1560" w:type="dxa"/>
          </w:tcPr>
          <w:p w:rsidR="00993A3E" w:rsidRPr="00616C93" w:rsidRDefault="00993A3E" w:rsidP="00993A3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93A3E" w:rsidRPr="00616C93" w:rsidRDefault="005E4291" w:rsidP="00616C93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sz w:val="20"/>
                <w:szCs w:val="20"/>
              </w:rPr>
              <w:br/>
            </w:r>
          </w:p>
        </w:tc>
      </w:tr>
      <w:tr w:rsidR="00993A3E" w:rsidRPr="00616C93" w:rsidTr="00616C93">
        <w:tc>
          <w:tcPr>
            <w:tcW w:w="6232" w:type="dxa"/>
          </w:tcPr>
          <w:p w:rsidR="00993A3E" w:rsidRPr="00616C93" w:rsidRDefault="005E4291" w:rsidP="0062338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color w:val="000000"/>
                <w:sz w:val="20"/>
                <w:szCs w:val="20"/>
              </w:rPr>
              <w:br/>
            </w:r>
            <w:proofErr w:type="spellStart"/>
            <w:r w:rsidR="00993A3E" w:rsidRPr="00616C93">
              <w:rPr>
                <w:rFonts w:ascii="Book Antiqua" w:hAnsi="Book Antiqua" w:cs="Arial"/>
                <w:b/>
                <w:color w:val="000000"/>
                <w:sz w:val="20"/>
                <w:szCs w:val="20"/>
              </w:rPr>
              <w:t>Clefe</w:t>
            </w:r>
            <w:proofErr w:type="spellEnd"/>
            <w:r w:rsidR="00993A3E" w:rsidRPr="00616C93">
              <w:rPr>
                <w:rFonts w:ascii="Book Antiqua" w:hAnsi="Book Antiqua" w:cs="Arial"/>
                <w:b/>
                <w:color w:val="000000"/>
                <w:sz w:val="20"/>
                <w:szCs w:val="20"/>
              </w:rPr>
              <w:t xml:space="preserve"> -</w:t>
            </w:r>
            <w:r w:rsidR="00993A3E" w:rsidRPr="00616C93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="00993A3E" w:rsidRPr="00616C93">
              <w:rPr>
                <w:rStyle w:val="lev"/>
                <w:rFonts w:ascii="Book Antiqua" w:hAnsi="Book Antiqua" w:cs="Arial"/>
                <w:sz w:val="20"/>
                <w:szCs w:val="20"/>
              </w:rPr>
              <w:t>Clubs Locaux d’Epargne pour les Femmes qui Entreprennent</w:t>
            </w:r>
            <w:r w:rsidR="00993A3E" w:rsidRPr="00616C93">
              <w:rPr>
                <w:rFonts w:ascii="Book Antiqua" w:hAnsi="Book Antiqua" w:cs="Arial"/>
                <w:color w:val="000000"/>
                <w:sz w:val="20"/>
                <w:szCs w:val="20"/>
              </w:rPr>
              <w:br/>
            </w:r>
            <w:r w:rsidR="00993A3E" w:rsidRPr="00616C93">
              <w:rPr>
                <w:rFonts w:ascii="Book Antiqua" w:hAnsi="Book Antiqua" w:cs="Arial"/>
                <w:color w:val="000000"/>
                <w:sz w:val="20"/>
                <w:szCs w:val="20"/>
              </w:rPr>
              <w:br/>
              <w:t>Prêts assortis d’un intérêt consentis aux femmes créatrices et gestionnaires de leur entreprise, accordés par des clubs d’épargnants mis en place par l’association Racines.</w:t>
            </w:r>
            <w:r w:rsidR="00993A3E" w:rsidRPr="00616C93">
              <w:rPr>
                <w:rFonts w:ascii="Book Antiqua" w:hAnsi="Book Antiqua" w:cs="Arial"/>
                <w:color w:val="000000"/>
                <w:sz w:val="20"/>
                <w:szCs w:val="20"/>
              </w:rPr>
              <w:br/>
            </w:r>
            <w:r w:rsidR="00993A3E" w:rsidRPr="00616C93">
              <w:rPr>
                <w:rFonts w:ascii="Book Antiqua" w:hAnsi="Book Antiqua" w:cs="Arial"/>
                <w:sz w:val="20"/>
                <w:szCs w:val="20"/>
              </w:rPr>
              <w:t xml:space="preserve">Ces prêts sont assortis d’un intérêt que la créatrice rembourse selon une convention signée avec le club d’épargnants. </w:t>
            </w:r>
            <w:r w:rsidR="00993A3E" w:rsidRPr="00616C93">
              <w:rPr>
                <w:rFonts w:ascii="Book Antiqua" w:hAnsi="Book Antiqua" w:cs="Arial"/>
                <w:sz w:val="20"/>
                <w:szCs w:val="20"/>
              </w:rPr>
              <w:br/>
            </w:r>
            <w:hyperlink r:id="rId7" w:history="1">
              <w:r w:rsidR="00993A3E" w:rsidRPr="00616C93">
                <w:rPr>
                  <w:rStyle w:val="Lienhypertexte"/>
                  <w:rFonts w:ascii="Book Antiqua" w:hAnsi="Book Antiqua" w:cs="Arial"/>
                  <w:sz w:val="20"/>
                  <w:szCs w:val="20"/>
                </w:rPr>
                <w:t>http://racines-clefe.com</w:t>
              </w:r>
            </w:hyperlink>
            <w:r w:rsidRPr="00616C93">
              <w:rPr>
                <w:rFonts w:ascii="Book Antiqua" w:hAnsi="Book Antiqua" w:cs="Arial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993A3E" w:rsidRPr="00616C93" w:rsidRDefault="00993A3E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>1 000€</w:t>
            </w:r>
          </w:p>
        </w:tc>
        <w:tc>
          <w:tcPr>
            <w:tcW w:w="1530" w:type="dxa"/>
          </w:tcPr>
          <w:p w:rsidR="00616C93" w:rsidRPr="00616C93" w:rsidRDefault="005E4291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993A3E" w:rsidRPr="00616C93" w:rsidRDefault="00993A3E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>5</w:t>
            </w:r>
            <w:r w:rsidR="00616C93" w:rsidRPr="00616C93">
              <w:rPr>
                <w:rFonts w:ascii="Book Antiqua" w:hAnsi="Book Antiqua" w:cs="Arial"/>
                <w:b/>
                <w:sz w:val="20"/>
                <w:szCs w:val="20"/>
              </w:rPr>
              <w:t> </w:t>
            </w: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>000</w:t>
            </w:r>
            <w:r w:rsidR="00616C93" w:rsidRPr="00616C93">
              <w:rPr>
                <w:rFonts w:ascii="Book Antiqua" w:hAnsi="Book Antiqua" w:cs="Arial"/>
                <w:b/>
                <w:sz w:val="20"/>
                <w:szCs w:val="20"/>
              </w:rPr>
              <w:t>€</w:t>
            </w:r>
          </w:p>
        </w:tc>
      </w:tr>
      <w:tr w:rsidR="00993A3E" w:rsidRPr="00616C93" w:rsidTr="00616C93">
        <w:tc>
          <w:tcPr>
            <w:tcW w:w="6232" w:type="dxa"/>
          </w:tcPr>
          <w:p w:rsidR="00993A3E" w:rsidRPr="00616C93" w:rsidRDefault="005E4291" w:rsidP="00993A3E">
            <w:pPr>
              <w:rPr>
                <w:rFonts w:ascii="Book Antiqua" w:hAnsi="Book Antiqua" w:cs="Arial"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  <w:proofErr w:type="spellStart"/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t>MyAnnona</w:t>
            </w:r>
            <w:proofErr w:type="spellEnd"/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t xml:space="preserve"> - le premier site de </w:t>
            </w:r>
            <w:proofErr w:type="spellStart"/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t>crowdfunding</w:t>
            </w:r>
            <w:proofErr w:type="spellEnd"/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t xml:space="preserve"> pour les femmes qui entreprennent.</w:t>
            </w:r>
            <w:r w:rsidR="00993A3E" w:rsidRPr="00616C93">
              <w:rPr>
                <w:rFonts w:ascii="Book Antiqua" w:hAnsi="Book Antiqua" w:cs="Arial"/>
                <w:sz w:val="20"/>
                <w:szCs w:val="20"/>
              </w:rPr>
              <w:br/>
            </w:r>
            <w:r w:rsidR="00993A3E" w:rsidRPr="00616C93">
              <w:rPr>
                <w:rFonts w:ascii="Book Antiqua" w:hAnsi="Book Antiqua" w:cs="Arial"/>
                <w:sz w:val="20"/>
                <w:szCs w:val="20"/>
              </w:rPr>
              <w:br/>
              <w:t>Plateforme s'adressant à toutes les femmes porteuses d’un projet de création d’entreprise, seules ou dans un groupe d’entrepreneurs.</w:t>
            </w:r>
            <w:r w:rsidR="00993A3E" w:rsidRPr="00616C93">
              <w:rPr>
                <w:rFonts w:ascii="Book Antiqua" w:hAnsi="Book Antiqua" w:cs="Arial"/>
                <w:sz w:val="20"/>
                <w:szCs w:val="20"/>
              </w:rPr>
              <w:br/>
            </w:r>
            <w:hyperlink r:id="rId8" w:history="1">
              <w:r w:rsidR="00993A3E" w:rsidRPr="00616C93">
                <w:rPr>
                  <w:rStyle w:val="Lienhypertexte"/>
                  <w:rFonts w:ascii="Book Antiqua" w:hAnsi="Book Antiqua" w:cs="Arial"/>
                  <w:sz w:val="20"/>
                  <w:szCs w:val="20"/>
                </w:rPr>
                <w:t>https://www.myannona.com</w:t>
              </w:r>
            </w:hyperlink>
            <w:r w:rsidRPr="00616C93">
              <w:rPr>
                <w:rFonts w:ascii="Book Antiqua" w:hAnsi="Book Antiqua" w:cs="Arial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993A3E" w:rsidRPr="00616C93" w:rsidRDefault="00993A3E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>1 000€</w:t>
            </w:r>
          </w:p>
        </w:tc>
        <w:tc>
          <w:tcPr>
            <w:tcW w:w="1530" w:type="dxa"/>
          </w:tcPr>
          <w:p w:rsidR="00993A3E" w:rsidRPr="00616C93" w:rsidRDefault="00993A3E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>5 000€</w:t>
            </w:r>
          </w:p>
        </w:tc>
      </w:tr>
      <w:tr w:rsidR="00993A3E" w:rsidRPr="00616C93" w:rsidTr="00616C93">
        <w:tc>
          <w:tcPr>
            <w:tcW w:w="6232" w:type="dxa"/>
          </w:tcPr>
          <w:p w:rsidR="00616C93" w:rsidRPr="00616C93" w:rsidRDefault="005E4291" w:rsidP="00993A3E">
            <w:pPr>
              <w:rPr>
                <w:rStyle w:val="Lienhypertexte"/>
                <w:rFonts w:ascii="Book Antiqua" w:hAnsi="Book Antiqua" w:cs="Arial"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t xml:space="preserve">Femmes business </w:t>
            </w:r>
            <w:proofErr w:type="spellStart"/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t>Angels</w:t>
            </w:r>
            <w:proofErr w:type="spellEnd"/>
            <w:r w:rsidR="00993A3E" w:rsidRPr="00616C93">
              <w:rPr>
                <w:rFonts w:ascii="Book Antiqua" w:hAnsi="Book Antiqua" w:cs="Arial"/>
                <w:sz w:val="20"/>
                <w:szCs w:val="20"/>
              </w:rPr>
              <w:br/>
            </w:r>
            <w:r w:rsidR="00993A3E" w:rsidRPr="00616C93">
              <w:rPr>
                <w:rFonts w:ascii="Book Antiqua" w:hAnsi="Book Antiqua" w:cs="Arial"/>
                <w:sz w:val="20"/>
                <w:szCs w:val="20"/>
              </w:rPr>
              <w:br/>
              <w:t xml:space="preserve">Réseau de business </w:t>
            </w:r>
            <w:proofErr w:type="spellStart"/>
            <w:r w:rsidR="00993A3E" w:rsidRPr="00616C93">
              <w:rPr>
                <w:rFonts w:ascii="Book Antiqua" w:hAnsi="Book Antiqua" w:cs="Arial"/>
                <w:sz w:val="20"/>
                <w:szCs w:val="20"/>
              </w:rPr>
              <w:t>angels</w:t>
            </w:r>
            <w:proofErr w:type="spellEnd"/>
            <w:r w:rsidR="00993A3E" w:rsidRPr="00616C93">
              <w:rPr>
                <w:rFonts w:ascii="Book Antiqua" w:hAnsi="Book Antiqua" w:cs="Arial"/>
                <w:sz w:val="20"/>
                <w:szCs w:val="20"/>
              </w:rPr>
              <w:t xml:space="preserve"> exclusivement constitué de femmes qui investissent dans des entreprises innovantes et à fort potentiel</w:t>
            </w:r>
            <w:r w:rsidR="00993A3E" w:rsidRPr="00616C93">
              <w:rPr>
                <w:rFonts w:ascii="Book Antiqua" w:hAnsi="Book Antiqua" w:cs="Arial"/>
                <w:sz w:val="20"/>
                <w:szCs w:val="20"/>
              </w:rPr>
              <w:br/>
              <w:t>de développement.</w:t>
            </w:r>
            <w:r w:rsidR="00993A3E" w:rsidRPr="00616C93">
              <w:rPr>
                <w:rFonts w:ascii="Book Antiqua" w:hAnsi="Book Antiqua" w:cs="Arial"/>
                <w:sz w:val="20"/>
                <w:szCs w:val="20"/>
              </w:rPr>
              <w:br/>
            </w:r>
            <w:hyperlink r:id="rId9" w:history="1">
              <w:r w:rsidR="00993A3E" w:rsidRPr="00616C93">
                <w:rPr>
                  <w:rStyle w:val="Lienhypertexte"/>
                  <w:rFonts w:ascii="Book Antiqua" w:hAnsi="Book Antiqua" w:cs="Arial"/>
                  <w:sz w:val="20"/>
                  <w:szCs w:val="20"/>
                </w:rPr>
                <w:t>http://www.femmesbusinessangels.org/fba</w:t>
              </w:r>
            </w:hyperlink>
          </w:p>
          <w:p w:rsidR="00616C93" w:rsidRDefault="00616C93" w:rsidP="00993A3E">
            <w:pPr>
              <w:rPr>
                <w:rStyle w:val="Lienhypertexte"/>
                <w:rFonts w:ascii="Book Antiqua" w:hAnsi="Book Antiqua" w:cs="Arial"/>
                <w:sz w:val="20"/>
                <w:szCs w:val="20"/>
              </w:rPr>
            </w:pPr>
          </w:p>
          <w:p w:rsidR="00616C93" w:rsidRDefault="006A2593" w:rsidP="00993A3E">
            <w:pPr>
              <w:rPr>
                <w:rStyle w:val="Lienhypertexte"/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noProof/>
                <w:color w:val="0563C1" w:themeColor="hyperlink"/>
                <w:sz w:val="20"/>
                <w:szCs w:val="2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143510</wp:posOffset>
                      </wp:positionV>
                      <wp:extent cx="5867400" cy="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11.3pt" to="457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16C93" w:rsidRPr="00616C93" w:rsidRDefault="00616C93" w:rsidP="00993A3E">
            <w:pPr>
              <w:rPr>
                <w:rStyle w:val="Lienhypertexte"/>
                <w:rFonts w:ascii="Book Antiqua" w:hAnsi="Book Antiqua" w:cs="Arial"/>
                <w:sz w:val="20"/>
                <w:szCs w:val="20"/>
              </w:rPr>
            </w:pPr>
          </w:p>
          <w:p w:rsidR="00616C93" w:rsidRPr="00616C93" w:rsidRDefault="00616C93" w:rsidP="00993A3E">
            <w:pPr>
              <w:rPr>
                <w:rFonts w:ascii="Book Antiqua" w:hAnsi="Book Antiqua" w:cs="Arial"/>
                <w:b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4"/>
                <w:szCs w:val="20"/>
              </w:rPr>
              <w:t xml:space="preserve">                                               </w:t>
            </w:r>
            <w:r>
              <w:rPr>
                <w:rFonts w:ascii="Book Antiqua" w:hAnsi="Book Antiqua" w:cs="Arial"/>
                <w:b/>
                <w:sz w:val="24"/>
                <w:szCs w:val="20"/>
              </w:rPr>
              <w:t xml:space="preserve">                      </w:t>
            </w:r>
            <w:r w:rsidRPr="00616C93">
              <w:rPr>
                <w:rFonts w:ascii="Book Antiqua" w:hAnsi="Book Antiqua" w:cs="Arial"/>
                <w:b/>
                <w:sz w:val="24"/>
                <w:szCs w:val="20"/>
              </w:rPr>
              <w:t>Sous total ……..</w:t>
            </w:r>
          </w:p>
          <w:p w:rsidR="00993A3E" w:rsidRPr="00616C93" w:rsidRDefault="00993A3E" w:rsidP="00993A3E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6C93" w:rsidRPr="00616C93" w:rsidRDefault="005E4291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993A3E" w:rsidRDefault="00993A3E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>100</w:t>
            </w:r>
            <w:r w:rsidR="00616C93">
              <w:rPr>
                <w:rFonts w:ascii="Book Antiqua" w:hAnsi="Book Antiqua" w:cs="Arial"/>
                <w:b/>
                <w:sz w:val="20"/>
                <w:szCs w:val="20"/>
              </w:rPr>
              <w:t> </w:t>
            </w: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>000</w:t>
            </w:r>
          </w:p>
          <w:p w:rsid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4"/>
                <w:szCs w:val="20"/>
              </w:rPr>
              <w:t>102 000€</w:t>
            </w:r>
          </w:p>
        </w:tc>
        <w:tc>
          <w:tcPr>
            <w:tcW w:w="1530" w:type="dxa"/>
          </w:tcPr>
          <w:p w:rsidR="00616C93" w:rsidRPr="00616C93" w:rsidRDefault="005E4291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993A3E" w:rsidRDefault="00993A3E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t>1 M€</w:t>
            </w:r>
          </w:p>
          <w:p w:rsid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16C93" w:rsidRPr="00616C93" w:rsidRDefault="00616C93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4"/>
                <w:szCs w:val="20"/>
              </w:rPr>
              <w:t>1 010 000€</w:t>
            </w:r>
          </w:p>
        </w:tc>
      </w:tr>
      <w:tr w:rsidR="00993A3E" w:rsidRPr="00616C93" w:rsidTr="00616C93">
        <w:tc>
          <w:tcPr>
            <w:tcW w:w="6232" w:type="dxa"/>
          </w:tcPr>
          <w:p w:rsidR="00993A3E" w:rsidRPr="00616C93" w:rsidRDefault="00993A3E">
            <w:pPr>
              <w:rPr>
                <w:rFonts w:ascii="Book Antiqua" w:hAnsi="Book Antiqua" w:cs="Arial"/>
                <w:b/>
              </w:rPr>
            </w:pPr>
            <w:r w:rsidRPr="00616C93">
              <w:rPr>
                <w:rFonts w:ascii="Book Antiqua" w:hAnsi="Book Antiqua" w:cs="Arial"/>
                <w:b/>
                <w:color w:val="FF0000"/>
              </w:rPr>
              <w:lastRenderedPageBreak/>
              <w:t>Dispositifs régionaux</w:t>
            </w:r>
          </w:p>
        </w:tc>
        <w:tc>
          <w:tcPr>
            <w:tcW w:w="1560" w:type="dxa"/>
          </w:tcPr>
          <w:p w:rsidR="00993A3E" w:rsidRPr="00616C93" w:rsidRDefault="00993A3E" w:rsidP="00993A3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93A3E" w:rsidRPr="00616C93" w:rsidRDefault="00993A3E" w:rsidP="00993A3E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993A3E" w:rsidRPr="00616C93" w:rsidTr="00616C93">
        <w:tc>
          <w:tcPr>
            <w:tcW w:w="6232" w:type="dxa"/>
          </w:tcPr>
          <w:p w:rsidR="00993A3E" w:rsidRPr="00616C93" w:rsidRDefault="005E4291" w:rsidP="00993A3E">
            <w:pPr>
              <w:pStyle w:val="NormalWeb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bCs/>
                <w:sz w:val="20"/>
                <w:szCs w:val="20"/>
              </w:rPr>
              <w:br/>
            </w:r>
            <w:r w:rsidR="00993A3E" w:rsidRPr="00616C93">
              <w:rPr>
                <w:rFonts w:ascii="Book Antiqua" w:hAnsi="Book Antiqua" w:cs="Arial"/>
                <w:b/>
                <w:bCs/>
                <w:sz w:val="20"/>
                <w:szCs w:val="20"/>
              </w:rPr>
              <w:t>Prêt d'honneur « entrepreneuriat féminin » en Poitou-Charentes</w:t>
            </w:r>
          </w:p>
          <w:p w:rsidR="00993A3E" w:rsidRPr="00616C93" w:rsidRDefault="00993A3E" w:rsidP="0062338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16C93">
              <w:rPr>
                <w:rFonts w:ascii="Book Antiqua" w:eastAsia="Times New Roman" w:hAnsi="Book Antiqua" w:cs="Arial"/>
                <w:sz w:val="20"/>
                <w:szCs w:val="20"/>
                <w:lang w:eastAsia="fr-FR"/>
              </w:rPr>
              <w:t>Dispositif mis en place par la Région Poitou-Charentes la Caisse des dépôts</w:t>
            </w:r>
            <w:r w:rsidRPr="00616C93">
              <w:rPr>
                <w:rFonts w:ascii="Book Antiqua" w:eastAsia="Times New Roman" w:hAnsi="Book Antiqua" w:cs="Arial"/>
                <w:sz w:val="20"/>
                <w:szCs w:val="20"/>
                <w:lang w:eastAsia="fr-FR"/>
              </w:rPr>
              <w:br/>
            </w:r>
            <w:r w:rsidRPr="00616C93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fr-FR"/>
              </w:rPr>
              <w:t xml:space="preserve">Gestionnaire : </w:t>
            </w:r>
            <w:r w:rsidRPr="00616C93">
              <w:rPr>
                <w:rFonts w:ascii="Book Antiqua" w:eastAsia="Times New Roman" w:hAnsi="Book Antiqua" w:cs="Arial"/>
                <w:sz w:val="20"/>
                <w:szCs w:val="20"/>
                <w:lang w:eastAsia="fr-FR"/>
              </w:rPr>
              <w:t xml:space="preserve">Initiative Poitou-Charentes </w:t>
            </w:r>
            <w:r w:rsidRPr="00616C93">
              <w:rPr>
                <w:rFonts w:ascii="Book Antiqua" w:eastAsia="Times New Roman" w:hAnsi="Book Antiqua" w:cs="Arial"/>
                <w:sz w:val="20"/>
                <w:szCs w:val="20"/>
                <w:lang w:eastAsia="fr-FR"/>
              </w:rPr>
              <w:br/>
            </w:r>
            <w:hyperlink r:id="rId10" w:history="1">
              <w:r w:rsidR="00623382" w:rsidRPr="00616C93">
                <w:rPr>
                  <w:rStyle w:val="Lienhypertexte"/>
                  <w:rFonts w:ascii="Book Antiqua" w:hAnsi="Book Antiqua" w:cs="Arial"/>
                  <w:sz w:val="20"/>
                  <w:szCs w:val="20"/>
                </w:rPr>
                <w:t>http://www.poitou-charentes.fr/actus-region/a-la-une/-/alaune/07690ff2-c63c-11e3-91e0-0b097c7932ef</w:t>
              </w:r>
            </w:hyperlink>
            <w:r w:rsidR="00623382" w:rsidRPr="00616C93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616C93">
              <w:rPr>
                <w:rStyle w:val="Lienhypertexte"/>
                <w:rFonts w:ascii="Book Antiqua" w:hAnsi="Book Antiqua" w:cs="Arial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993A3E" w:rsidRPr="00616C93" w:rsidRDefault="005E4291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t>5</w:t>
            </w:r>
            <w:r w:rsidR="00616C93">
              <w:rPr>
                <w:rFonts w:ascii="Book Antiqua" w:hAnsi="Book Antiqua" w:cs="Arial"/>
                <w:b/>
                <w:sz w:val="20"/>
                <w:szCs w:val="20"/>
              </w:rPr>
              <w:t> </w:t>
            </w:r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t>000</w:t>
            </w:r>
            <w:r w:rsidR="00616C93">
              <w:rPr>
                <w:rFonts w:ascii="Book Antiqua" w:hAnsi="Book Antiqua" w:cs="Arial"/>
                <w:b/>
                <w:sz w:val="20"/>
                <w:szCs w:val="20"/>
              </w:rPr>
              <w:t>€</w:t>
            </w:r>
          </w:p>
        </w:tc>
        <w:tc>
          <w:tcPr>
            <w:tcW w:w="1530" w:type="dxa"/>
          </w:tcPr>
          <w:p w:rsidR="00993A3E" w:rsidRPr="00616C93" w:rsidRDefault="005E4291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t>35</w:t>
            </w:r>
            <w:r w:rsidR="00616C93">
              <w:rPr>
                <w:rFonts w:ascii="Book Antiqua" w:hAnsi="Book Antiqua" w:cs="Arial"/>
                <w:b/>
                <w:sz w:val="20"/>
                <w:szCs w:val="20"/>
              </w:rPr>
              <w:t> </w:t>
            </w:r>
            <w:r w:rsidR="00993A3E" w:rsidRPr="00616C93">
              <w:rPr>
                <w:rFonts w:ascii="Book Antiqua" w:hAnsi="Book Antiqua" w:cs="Arial"/>
                <w:b/>
                <w:sz w:val="20"/>
                <w:szCs w:val="20"/>
              </w:rPr>
              <w:t>000</w:t>
            </w:r>
            <w:r w:rsidR="00616C93">
              <w:rPr>
                <w:rFonts w:ascii="Book Antiqua" w:hAnsi="Book Antiqua" w:cs="Arial"/>
                <w:b/>
                <w:sz w:val="20"/>
                <w:szCs w:val="20"/>
              </w:rPr>
              <w:t>€</w:t>
            </w:r>
          </w:p>
        </w:tc>
      </w:tr>
      <w:tr w:rsidR="00993A3E" w:rsidRPr="00616C93" w:rsidTr="00616C93">
        <w:tc>
          <w:tcPr>
            <w:tcW w:w="6232" w:type="dxa"/>
          </w:tcPr>
          <w:p w:rsidR="00993A3E" w:rsidRPr="00616C93" w:rsidRDefault="005E4291" w:rsidP="0062338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  <w:r w:rsidR="00623382" w:rsidRPr="00616C93">
              <w:rPr>
                <w:rFonts w:ascii="Book Antiqua" w:hAnsi="Book Antiqua" w:cs="Arial"/>
                <w:b/>
                <w:sz w:val="20"/>
                <w:szCs w:val="20"/>
              </w:rPr>
              <w:t>Bourse régionale "Désir d'entreprendre" (ex Tremplin)</w:t>
            </w:r>
            <w:r w:rsidR="00623382" w:rsidRPr="00616C93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623382" w:rsidRPr="00616C93">
              <w:rPr>
                <w:rFonts w:ascii="Book Antiqua" w:hAnsi="Book Antiqua" w:cs="Arial"/>
                <w:sz w:val="20"/>
                <w:szCs w:val="20"/>
              </w:rPr>
              <w:br/>
            </w:r>
            <w:r w:rsidR="00623382" w:rsidRPr="00616C93">
              <w:rPr>
                <w:rFonts w:ascii="Book Antiqua" w:hAnsi="Book Antiqua" w:cs="Arial"/>
                <w:sz w:val="20"/>
                <w:szCs w:val="20"/>
              </w:rPr>
              <w:br/>
              <w:t>Subvention bonifiée accordée par le Conseil régional Poitou Charente lorsque c’est une femme qui en fait la demande.</w:t>
            </w:r>
            <w:r w:rsidR="00623382" w:rsidRPr="00616C93">
              <w:rPr>
                <w:rFonts w:ascii="Book Antiqua" w:hAnsi="Book Antiqua" w:cs="Arial"/>
                <w:sz w:val="20"/>
                <w:szCs w:val="20"/>
              </w:rPr>
              <w:br/>
            </w:r>
            <w:r w:rsidR="00623382" w:rsidRPr="00616C93">
              <w:rPr>
                <w:rFonts w:ascii="Book Antiqua" w:hAnsi="Book Antiqua" w:cs="Arial"/>
                <w:sz w:val="20"/>
                <w:szCs w:val="20"/>
              </w:rPr>
              <w:br/>
              <w:t>Afin de faciliter la création ou reprise d'une entreprise par les femmes, et atteindre une parité hommes/femmes parmi les bénéficiaires, une aide forfaitaire de 1 000 € maximum est accordée à chaque femme créatrice de son propre emploi. Cette aide supplémentaire peut notamment être utilisée au paiement de diverses prestations permettant aux femmes de mieux concilier vie familiale et professionnelle.</w:t>
            </w:r>
            <w:r w:rsidR="00623382" w:rsidRPr="00616C93">
              <w:rPr>
                <w:rFonts w:ascii="Book Antiqua" w:hAnsi="Book Antiqua" w:cs="Arial"/>
                <w:sz w:val="20"/>
                <w:szCs w:val="20"/>
              </w:rPr>
              <w:br/>
            </w:r>
            <w:hyperlink r:id="rId11" w:history="1">
              <w:r w:rsidR="00623382" w:rsidRPr="00616C93">
                <w:rPr>
                  <w:rStyle w:val="Lienhypertexte"/>
                  <w:rFonts w:ascii="Book Antiqua" w:hAnsi="Book Antiqua" w:cs="Arial"/>
                  <w:sz w:val="20"/>
                  <w:szCs w:val="20"/>
                </w:rPr>
                <w:t>http://www.poitou-charentes.fr/services-en-ligne/guide-aides/-/aides/detail/85</w:t>
              </w:r>
            </w:hyperlink>
          </w:p>
          <w:p w:rsidR="00623382" w:rsidRPr="00616C93" w:rsidRDefault="00623382" w:rsidP="0062338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3A3E" w:rsidRPr="00616C93" w:rsidRDefault="00993A3E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993A3E" w:rsidRPr="00616C93" w:rsidRDefault="005E4291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  <w:r w:rsidR="00623382" w:rsidRPr="00616C93">
              <w:rPr>
                <w:rFonts w:ascii="Book Antiqua" w:hAnsi="Book Antiqua" w:cs="Arial"/>
                <w:b/>
                <w:sz w:val="20"/>
                <w:szCs w:val="20"/>
              </w:rPr>
              <w:t>1</w:t>
            </w:r>
            <w:r w:rsidR="00616C93">
              <w:rPr>
                <w:rFonts w:ascii="Book Antiqua" w:hAnsi="Book Antiqua" w:cs="Arial"/>
                <w:b/>
                <w:sz w:val="20"/>
                <w:szCs w:val="20"/>
              </w:rPr>
              <w:t> </w:t>
            </w:r>
            <w:r w:rsidR="00623382" w:rsidRPr="00616C93">
              <w:rPr>
                <w:rFonts w:ascii="Book Antiqua" w:hAnsi="Book Antiqua" w:cs="Arial"/>
                <w:b/>
                <w:sz w:val="20"/>
                <w:szCs w:val="20"/>
              </w:rPr>
              <w:t>000</w:t>
            </w:r>
            <w:r w:rsidR="00616C93">
              <w:rPr>
                <w:rFonts w:ascii="Book Antiqua" w:hAnsi="Book Antiqua" w:cs="Arial"/>
                <w:b/>
                <w:sz w:val="20"/>
                <w:szCs w:val="20"/>
              </w:rPr>
              <w:t>€</w:t>
            </w:r>
            <w:r w:rsidR="00623382" w:rsidRPr="00616C93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</w:p>
        </w:tc>
      </w:tr>
      <w:tr w:rsidR="00EC5FBC" w:rsidRPr="00EC5FBC" w:rsidTr="00EC5FBC">
        <w:trPr>
          <w:trHeight w:val="856"/>
        </w:trPr>
        <w:tc>
          <w:tcPr>
            <w:tcW w:w="6232" w:type="dxa"/>
          </w:tcPr>
          <w:p w:rsidR="00EC5FBC" w:rsidRPr="00EC5FBC" w:rsidRDefault="00EC5FBC" w:rsidP="00623382">
            <w:pPr>
              <w:rPr>
                <w:rFonts w:ascii="Book Antiqua" w:hAnsi="Book Antiqua" w:cs="Arial"/>
                <w:b/>
                <w:sz w:val="20"/>
                <w:szCs w:val="20"/>
                <w:u w:val="single"/>
              </w:rPr>
            </w:pPr>
          </w:p>
          <w:p w:rsidR="00EC5FBC" w:rsidRPr="00EC5FBC" w:rsidRDefault="00EC5FBC" w:rsidP="00623382">
            <w:pPr>
              <w:rPr>
                <w:rFonts w:ascii="Book Antiqua" w:hAnsi="Book Antiqua" w:cs="Arial"/>
                <w:b/>
                <w:sz w:val="20"/>
                <w:szCs w:val="20"/>
                <w:u w:val="single"/>
              </w:rPr>
            </w:pPr>
            <w:r w:rsidRPr="00EC5FBC">
              <w:rPr>
                <w:rFonts w:ascii="Book Antiqua" w:hAnsi="Book Antiqua" w:cs="Arial"/>
                <w:b/>
                <w:sz w:val="20"/>
                <w:szCs w:val="20"/>
                <w:u w:val="single"/>
              </w:rPr>
              <w:t xml:space="preserve">TOTAL DES SOLUTIONS FINANCIERES </w:t>
            </w:r>
          </w:p>
        </w:tc>
        <w:tc>
          <w:tcPr>
            <w:tcW w:w="1560" w:type="dxa"/>
          </w:tcPr>
          <w:p w:rsidR="00EC5FBC" w:rsidRPr="00EC5FBC" w:rsidRDefault="00EC5FBC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u w:val="double"/>
              </w:rPr>
            </w:pPr>
          </w:p>
          <w:p w:rsidR="00EC5FBC" w:rsidRPr="00EC5FBC" w:rsidRDefault="00EC5FBC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u w:val="double"/>
              </w:rPr>
            </w:pPr>
            <w:r w:rsidRPr="00EC5FBC">
              <w:rPr>
                <w:rFonts w:ascii="Book Antiqua" w:hAnsi="Book Antiqua" w:cs="Arial"/>
                <w:b/>
                <w:sz w:val="20"/>
                <w:szCs w:val="20"/>
                <w:u w:val="double"/>
              </w:rPr>
              <w:t>107 000€</w:t>
            </w:r>
          </w:p>
        </w:tc>
        <w:tc>
          <w:tcPr>
            <w:tcW w:w="1530" w:type="dxa"/>
          </w:tcPr>
          <w:p w:rsidR="00EC5FBC" w:rsidRPr="00EC5FBC" w:rsidRDefault="00EC5FBC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u w:val="double"/>
              </w:rPr>
            </w:pPr>
          </w:p>
          <w:p w:rsidR="00EC5FBC" w:rsidRPr="00EC5FBC" w:rsidRDefault="00EC5FBC" w:rsidP="00616C93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u w:val="double"/>
              </w:rPr>
            </w:pPr>
            <w:r w:rsidRPr="00EC5FBC">
              <w:rPr>
                <w:rFonts w:ascii="Book Antiqua" w:hAnsi="Book Antiqua" w:cs="Arial"/>
                <w:b/>
                <w:sz w:val="20"/>
                <w:szCs w:val="20"/>
                <w:u w:val="double"/>
              </w:rPr>
              <w:t>1 046 000€</w:t>
            </w:r>
          </w:p>
        </w:tc>
      </w:tr>
    </w:tbl>
    <w:p w:rsidR="00993A3E" w:rsidRPr="00616C93" w:rsidRDefault="00A87E28">
      <w:pPr>
        <w:rPr>
          <w:rFonts w:ascii="Book Antiqua" w:hAnsi="Book Antiqua" w:cs="Arial"/>
          <w:sz w:val="20"/>
          <w:szCs w:val="20"/>
        </w:rPr>
      </w:pPr>
      <w:bookmarkStart w:id="0" w:name="_GoBack"/>
      <w:r>
        <w:rPr>
          <w:rFonts w:ascii="Book Antiqua" w:hAnsi="Book Antiqua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239395</wp:posOffset>
                </wp:positionV>
                <wp:extent cx="28289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.6pt;margin-top:18.85pt;width:222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" filled="f" strokecolor="black [3213]" strokeweight="1pt"/>
            </w:pict>
          </mc:Fallback>
        </mc:AlternateContent>
      </w:r>
    </w:p>
    <w:p w:rsidR="00EC5FBC" w:rsidRDefault="00EC5FBC" w:rsidP="00EC5FBC">
      <w:pPr>
        <w:spacing w:after="60" w:line="240" w:lineRule="auto"/>
        <w:ind w:right="-567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b/>
          <w:i/>
          <w:color w:val="FF0000"/>
          <w:sz w:val="20"/>
          <w:szCs w:val="20"/>
          <w:highlight w:val="yellow"/>
        </w:rPr>
        <w:t>Attention à vérifier votre capacité à rembourser</w:t>
      </w:r>
      <w:r w:rsidRPr="00C0155B">
        <w:rPr>
          <w:rFonts w:ascii="Book Antiqua" w:hAnsi="Book Antiqua"/>
          <w:sz w:val="16"/>
          <w:szCs w:val="16"/>
        </w:rPr>
        <w:t xml:space="preserve"> </w:t>
      </w:r>
    </w:p>
    <w:p w:rsidR="00993A3E" w:rsidRPr="00616C93" w:rsidRDefault="00993A3E">
      <w:pPr>
        <w:rPr>
          <w:rFonts w:ascii="Book Antiqua" w:hAnsi="Book Antiqua" w:cs="Arial"/>
          <w:sz w:val="20"/>
          <w:szCs w:val="20"/>
        </w:rPr>
      </w:pPr>
    </w:p>
    <w:bookmarkEnd w:id="0"/>
    <w:p w:rsidR="00993A3E" w:rsidRPr="00616C93" w:rsidRDefault="00993A3E">
      <w:pPr>
        <w:rPr>
          <w:rFonts w:ascii="Book Antiqua" w:hAnsi="Book Antiqua" w:cs="Arial"/>
          <w:sz w:val="20"/>
          <w:szCs w:val="20"/>
        </w:rPr>
      </w:pPr>
    </w:p>
    <w:p w:rsidR="00993A3E" w:rsidRPr="00616C93" w:rsidRDefault="00993A3E">
      <w:pPr>
        <w:rPr>
          <w:rFonts w:ascii="Book Antiqua" w:hAnsi="Book Antiqua" w:cs="Arial"/>
          <w:sz w:val="20"/>
          <w:szCs w:val="20"/>
        </w:rPr>
      </w:pPr>
    </w:p>
    <w:sectPr w:rsidR="00993A3E" w:rsidRPr="0061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3E"/>
    <w:rsid w:val="005E4291"/>
    <w:rsid w:val="00616C93"/>
    <w:rsid w:val="00623382"/>
    <w:rsid w:val="006A2593"/>
    <w:rsid w:val="008E0505"/>
    <w:rsid w:val="009344BB"/>
    <w:rsid w:val="00993A3E"/>
    <w:rsid w:val="00A41261"/>
    <w:rsid w:val="00A87E28"/>
    <w:rsid w:val="00C168E4"/>
    <w:rsid w:val="00DC67A1"/>
    <w:rsid w:val="00E13C5D"/>
    <w:rsid w:val="00E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3A3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3A3E"/>
    <w:rPr>
      <w:b/>
      <w:bCs/>
    </w:rPr>
  </w:style>
  <w:style w:type="paragraph" w:styleId="NormalWeb">
    <w:name w:val="Normal (Web)"/>
    <w:basedOn w:val="Normal"/>
    <w:uiPriority w:val="99"/>
    <w:unhideWhenUsed/>
    <w:rsid w:val="0099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3A3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3A3E"/>
    <w:rPr>
      <w:b/>
      <w:bCs/>
    </w:rPr>
  </w:style>
  <w:style w:type="paragraph" w:styleId="NormalWeb">
    <w:name w:val="Normal (Web)"/>
    <w:basedOn w:val="Normal"/>
    <w:uiPriority w:val="99"/>
    <w:unhideWhenUsed/>
    <w:rsid w:val="0099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annon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cines-clefe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ceactive.org/?id=82" TargetMode="External"/><Relationship Id="rId11" Type="http://schemas.openxmlformats.org/officeDocument/2006/relationships/hyperlink" Target="http://www.poitou-charentes.fr/services-en-ligne/guide-aides/-/aides/detail/85" TargetMode="External"/><Relationship Id="rId5" Type="http://schemas.openxmlformats.org/officeDocument/2006/relationships/hyperlink" Target="http://www.apce.fr" TargetMode="External"/><Relationship Id="rId10" Type="http://schemas.openxmlformats.org/officeDocument/2006/relationships/hyperlink" Target="http://www.poitou-charentes.fr/actus-region/a-la-une/-/alaune/07690ff2-c63c-11e3-91e0-0b097c7932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mmesbusinessangels.org/fb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APCE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PIGANEAU Laurence</dc:creator>
  <cp:lastModifiedBy>C Marques</cp:lastModifiedBy>
  <cp:revision>8</cp:revision>
  <dcterms:created xsi:type="dcterms:W3CDTF">2015-03-06T13:52:00Z</dcterms:created>
  <dcterms:modified xsi:type="dcterms:W3CDTF">2015-03-06T14:27:00Z</dcterms:modified>
</cp:coreProperties>
</file>